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CB" w:rsidRDefault="00F709CB" w:rsidP="00F709CB">
      <w:pPr>
        <w:pStyle w:val="a5"/>
        <w:spacing w:before="0" w:beforeAutospacing="0" w:after="0"/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Приложение №2   Утвержден приказом:</w:t>
      </w:r>
    </w:p>
    <w:p w:rsidR="00F709CB" w:rsidRDefault="00F709CB" w:rsidP="00F709CB">
      <w:pPr>
        <w:pStyle w:val="a5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Главного врача ГБУЗ «ВОКБ №1»</w:t>
      </w:r>
    </w:p>
    <w:p w:rsidR="00F709CB" w:rsidRDefault="00F709CB" w:rsidP="00F709CB">
      <w:pPr>
        <w:pStyle w:val="a5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 230-ОД от  «21» мая 2018г.</w:t>
      </w:r>
    </w:p>
    <w:p w:rsidR="007D36C7" w:rsidRPr="00F709CB" w:rsidRDefault="00A1536E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ab/>
        <w:t xml:space="preserve">              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Договор на оказание платных медицинских услуг № _______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г. Волгоград</w:t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</w:r>
      <w:r w:rsidRPr="00994F42">
        <w:rPr>
          <w:b/>
          <w:sz w:val="18"/>
          <w:szCs w:val="18"/>
          <w:lang w:val="ru-RU"/>
        </w:rPr>
        <w:tab/>
        <w:t xml:space="preserve"> от «___» ___________ 20____ г.</w:t>
      </w:r>
    </w:p>
    <w:p w:rsidR="007D36C7" w:rsidRPr="00994F42" w:rsidRDefault="007D36C7">
      <w:pPr>
        <w:widowControl/>
        <w:spacing w:line="216" w:lineRule="auto"/>
        <w:ind w:firstLine="709"/>
        <w:jc w:val="both"/>
        <w:textAlignment w:val="auto"/>
        <w:rPr>
          <w:b/>
          <w:sz w:val="18"/>
          <w:szCs w:val="18"/>
          <w:lang w:val="ru-RU"/>
        </w:rPr>
      </w:pPr>
    </w:p>
    <w:p w:rsidR="007D36C7" w:rsidRPr="00994F42" w:rsidRDefault="00A1536E" w:rsidP="0035613B">
      <w:pPr>
        <w:widowControl/>
        <w:ind w:firstLine="709"/>
        <w:jc w:val="both"/>
        <w:textAlignment w:val="auto"/>
        <w:rPr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 xml:space="preserve">Государственное бюджетное учреждение здравоохранения «Волгоградская областная клиническая больница № 1», Волгоград, </w:t>
      </w:r>
      <w:r w:rsidRPr="00994F42">
        <w:rPr>
          <w:sz w:val="18"/>
          <w:szCs w:val="18"/>
          <w:lang w:val="ru-RU"/>
        </w:rPr>
        <w:t>адрес местонахождения: 400081, Волгоградская область, город Волгоград, улица Ангарская, дом 13, свидетельство о государственной регистрации юридического лица от 08.07.2002 г. серия 34 № 002943920, выдано Инспекцией Федеральной налоговой службы по Дзержинскому району г. Волгограда, лицензия на осуществление медицинской деятельности № ЛО-34-01-003740 от 16.05.2018 г.</w:t>
      </w:r>
      <w:r w:rsidRPr="0035613B">
        <w:rPr>
          <w:sz w:val="20"/>
          <w:szCs w:val="20"/>
          <w:lang w:val="ru-RU"/>
        </w:rPr>
        <w:t xml:space="preserve"> </w:t>
      </w:r>
      <w:r w:rsidRPr="00994F42">
        <w:rPr>
          <w:sz w:val="11"/>
          <w:szCs w:val="11"/>
          <w:lang w:val="ru-RU"/>
        </w:rPr>
        <w:t>(п</w:t>
      </w:r>
      <w:r w:rsidRPr="00994F42">
        <w:rPr>
          <w:rFonts w:eastAsia="Calibri"/>
          <w:sz w:val="11"/>
          <w:szCs w:val="11"/>
          <w:lang w:val="ru-RU"/>
        </w:rPr>
        <w:t>ри оказании первичной, в том числе доврачебной, врачебной и специализированной медико-санитарной помощи: при оказании первичной доврачебной медико-санитарной помощи в амбулаторных условиях по: анестезиологии и реаниматологии; вакцинации (проведению профилактических прививок); гистологии; лабораторной диагностике; лечебной физкультуре; медицинской статистике; медицинскому массажу; организации сестринского дела; рентгенологии; сестринскому делу; сестринскому делу в педиатрии;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терапии; педиатрии; при оказании первичной специализированной медико-санитарной помощи в амбулаторных условиях по: анестезиологии и реаниматологии;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гематологии; генетике; дерматовенерологии; детской эндокринологии; диетологии; инфекционным болезням; кардиологии; клинической лабораторной диагностике; клинической фармакологии; лабораторной генетике; лечебной физкультуре и спортивной медицине; мануальной терапии; медицинской реабилитации; неврологии; нейрохирургии; нефрологии;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патологической анатомии; профпатологии; психиатрии; пульмонологии; радиологии; ревматологии; рентгенологии; рефлексотерапии; сердечно-сосудистой хирургии; стоматологии терапевтической; сурдологии-оториноларингологии; торакальной хирургии;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челюстно-лицевой хирургии; эндокринологии; эндоскопии; при оказании специализированной, в том числе высокотехнологичной, медицинской помощи: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по акушерству и гинекологии (искусственному прерыванию беременности); гастроэнтерологии; гематологии; дерматовенерологии; мануальной терапии; медицинской реабилитации неврологии; нефрологии; офтальмологии; рефлексотерапии; сестринскому делу; сурдологии-оториноларингологии;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по акушерству и гинекологии (искусственному прерыванию беременности); вакцинации (проведению профилактических прививок); анестезиологии и реаниматологии; бактериологии; гастроэнтерологии; гематологии; гистологии; дерматовенерологии; диетологии; изъятию и хранению органов и (или) тканей человека для трансплантации; клинической лабораторной диагностике; кардиологии; клинической фармакологии; лабораторной диагностике; лечебной физкультуре; лечебной физкультуре и спортивной медицине мануальной терапии; медицинской реабилитации; медицинской статистике; медицинскому массажу; неврологии; нейрохирургии; нефрологии; операционному делу; организации сестринского дел; организации здравоохранения и общественному здоровью; оториноларингологии (за исключением кохлеарной имплантации); офтальмологии; патологической анатомии; пульмонологии; радиологии; реаниматологии; ревматологии; рентгенологии; рентгенэндоваскулярной диагностике и лечению рефлексотерапии; сердечно-сосудистой хирургии; сестринскому делу, сестринскому делу в педиатрии; стоматологии хирургической; сурдологии-оториноларингологии; ультразвуковой диагностике; управлению сестринской деятельностью; урологии; физиотерапии; торакальной хирургии; травматологии и ортопедии; трансфузиологии; функциональной диагностике; хирургии; хирургии (абдоминальной); челюстно-лицевой хирургии; эндокринологии; эндоскопии; эпидемиологии; при проведении медицинских осмотров, медицинских освидетельствований и медицинских экспертиз: при проведении медицинских осмотров по: медицинским осмотрам (предварительным, периодическим) медицинским осмотрам (предрейсовым, послерейсовым); медицинским осмотрам профилактическим;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помощи; экспертизе временной нетрудоспособности; экспертизе профессиональной пригодности),</w:t>
      </w:r>
      <w:r>
        <w:rPr>
          <w:rFonts w:eastAsia="Calibri"/>
          <w:sz w:val="16"/>
          <w:szCs w:val="20"/>
          <w:lang w:val="ru-RU"/>
        </w:rPr>
        <w:t xml:space="preserve"> </w:t>
      </w:r>
      <w:r w:rsidRPr="00994F42">
        <w:rPr>
          <w:rFonts w:eastAsia="Calibri"/>
          <w:sz w:val="18"/>
          <w:szCs w:val="18"/>
          <w:lang w:val="ru-RU"/>
        </w:rPr>
        <w:t>выдана комитетом здравоохранения Волгоградской области, адрес местонахождения: 400001, г. Волгоград, ул. Рабоче-Крестьянская, 16, телефон (8442) 30-99-98,</w:t>
      </w:r>
      <w:r w:rsidRPr="00994F42">
        <w:rPr>
          <w:sz w:val="18"/>
          <w:szCs w:val="18"/>
          <w:lang w:val="ru-RU"/>
        </w:rPr>
        <w:t xml:space="preserve"> лицензия на осуществление медицинской деятельности № ФС-34-01-000006-14 от 26.02.2014 г.</w:t>
      </w:r>
      <w:r>
        <w:rPr>
          <w:sz w:val="19"/>
          <w:szCs w:val="19"/>
          <w:lang w:val="ru-RU"/>
        </w:rPr>
        <w:t xml:space="preserve"> </w:t>
      </w:r>
      <w:r>
        <w:rPr>
          <w:sz w:val="12"/>
          <w:szCs w:val="12"/>
          <w:lang w:val="ru-RU"/>
        </w:rPr>
        <w:t xml:space="preserve">(при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стационарных условиях по: нейрохирургии, оториноларингологии (за исключением кохлеарной имплантации), офтальмологии, сердечно-сосудистой хирургии, торакальной хирургии, травматологии и ортопедии, урологии, хирургии (абдоминальной), челюстно-лицевой хирургии, эндокринологии, дерматовенерологии.), </w:t>
      </w:r>
      <w:r w:rsidRPr="00994F42">
        <w:rPr>
          <w:sz w:val="18"/>
          <w:szCs w:val="18"/>
          <w:lang w:val="ru-RU"/>
        </w:rPr>
        <w:t>выдана Федеральной службой по надзору в сфере здравоохранения, адрес местонахождения Территориального органа Росздравнадзора по Волгоградской области: 400066, г.Волгоград, ул.Краснознаменская, д.12, телефон (8442) 33-09-45, именуемое в дальнейшем «Исполнитель», в лице главного врача Кушнирук Наталии Эдуардовны, действующего на основании Устава, с одной стороны, и</w:t>
      </w:r>
    </w:p>
    <w:p w:rsidR="007D36C7" w:rsidRDefault="00A1536E">
      <w:pPr>
        <w:widowControl/>
        <w:spacing w:line="216" w:lineRule="auto"/>
        <w:jc w:val="both"/>
        <w:textAlignment w:val="auto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____________________________________________________________________________________________________________________,</w:t>
      </w:r>
    </w:p>
    <w:p w:rsidR="007D36C7" w:rsidRDefault="00A1536E">
      <w:pPr>
        <w:pStyle w:val="Standard"/>
        <w:spacing w:line="216" w:lineRule="auto"/>
        <w:jc w:val="center"/>
        <w:rPr>
          <w:sz w:val="14"/>
          <w:szCs w:val="19"/>
          <w:lang w:val="ru-RU"/>
        </w:rPr>
      </w:pPr>
      <w:r>
        <w:rPr>
          <w:sz w:val="14"/>
          <w:szCs w:val="19"/>
          <w:lang w:val="ru-RU"/>
        </w:rPr>
        <w:t>(Фамилия, имя, отчество (если имеется))</w:t>
      </w:r>
    </w:p>
    <w:p w:rsidR="007D36C7" w:rsidRPr="00994F42" w:rsidRDefault="00A1536E">
      <w:pPr>
        <w:pStyle w:val="Standard"/>
        <w:spacing w:line="216" w:lineRule="auto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именуемый в дальнейшем «Потребитель», </w:t>
      </w:r>
    </w:p>
    <w:p w:rsidR="007D36C7" w:rsidRDefault="00A1536E">
      <w:pPr>
        <w:pStyle w:val="Standard"/>
        <w:spacing w:line="216" w:lineRule="auto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____________________________________________________________________________________________________________________,</w:t>
      </w:r>
    </w:p>
    <w:p w:rsidR="007D36C7" w:rsidRDefault="00A1536E">
      <w:pPr>
        <w:pStyle w:val="Standard"/>
        <w:spacing w:line="216" w:lineRule="auto"/>
        <w:jc w:val="center"/>
        <w:rPr>
          <w:sz w:val="14"/>
          <w:szCs w:val="19"/>
          <w:lang w:val="ru-RU"/>
        </w:rPr>
      </w:pPr>
      <w:r>
        <w:rPr>
          <w:sz w:val="14"/>
          <w:szCs w:val="19"/>
          <w:lang w:val="ru-RU"/>
        </w:rPr>
        <w:t>(реквизиты документа, удостоверяющего личность)</w:t>
      </w:r>
    </w:p>
    <w:p w:rsidR="007D36C7" w:rsidRDefault="00A1536E">
      <w:pPr>
        <w:pStyle w:val="Standard"/>
        <w:spacing w:line="216" w:lineRule="auto"/>
        <w:jc w:val="both"/>
        <w:rPr>
          <w:sz w:val="19"/>
          <w:szCs w:val="19"/>
          <w:lang w:val="ru-RU"/>
        </w:rPr>
      </w:pPr>
      <w:r w:rsidRPr="00994F42">
        <w:rPr>
          <w:sz w:val="18"/>
          <w:szCs w:val="18"/>
          <w:lang w:val="ru-RU"/>
        </w:rPr>
        <w:t>и</w:t>
      </w:r>
      <w:r>
        <w:rPr>
          <w:sz w:val="19"/>
          <w:szCs w:val="19"/>
          <w:lang w:val="ru-RU"/>
        </w:rPr>
        <w:t xml:space="preserve"> __________________________________________________________________________________________________________________,</w:t>
      </w:r>
    </w:p>
    <w:p w:rsidR="007D36C7" w:rsidRDefault="00A1536E">
      <w:pPr>
        <w:pStyle w:val="Standard"/>
        <w:spacing w:line="216" w:lineRule="auto"/>
        <w:jc w:val="center"/>
        <w:rPr>
          <w:sz w:val="14"/>
          <w:szCs w:val="19"/>
          <w:lang w:val="ru-RU"/>
        </w:rPr>
      </w:pPr>
      <w:r>
        <w:rPr>
          <w:sz w:val="14"/>
          <w:szCs w:val="19"/>
          <w:lang w:val="ru-RU"/>
        </w:rPr>
        <w:t>(Фамилия, имя, отчество или наименование организации)</w:t>
      </w:r>
    </w:p>
    <w:p w:rsidR="007D36C7" w:rsidRPr="00994F42" w:rsidRDefault="00A1536E">
      <w:pPr>
        <w:pStyle w:val="Standard"/>
        <w:spacing w:line="216" w:lineRule="auto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именуемый в дальнейшем «Заказчик», </w:t>
      </w:r>
    </w:p>
    <w:p w:rsidR="007D36C7" w:rsidRDefault="00A1536E">
      <w:pPr>
        <w:pStyle w:val="Standard"/>
        <w:spacing w:line="216" w:lineRule="auto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____________________________________________________________________________________________________________________</w:t>
      </w:r>
    </w:p>
    <w:p w:rsidR="007D36C7" w:rsidRDefault="00A1536E">
      <w:pPr>
        <w:pStyle w:val="Standard"/>
        <w:spacing w:line="216" w:lineRule="auto"/>
        <w:jc w:val="center"/>
        <w:rPr>
          <w:sz w:val="14"/>
          <w:szCs w:val="19"/>
          <w:lang w:val="ru-RU"/>
        </w:rPr>
      </w:pPr>
      <w:r>
        <w:rPr>
          <w:sz w:val="14"/>
          <w:szCs w:val="19"/>
          <w:lang w:val="ru-RU"/>
        </w:rPr>
        <w:t>(реквизиты документа, подтверждающего полномочия)</w:t>
      </w:r>
    </w:p>
    <w:p w:rsidR="007D36C7" w:rsidRPr="00994F42" w:rsidRDefault="00A1536E">
      <w:pPr>
        <w:pStyle w:val="Standard"/>
        <w:spacing w:line="216" w:lineRule="auto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заключили настоящий договор о нижеследующем: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1. Предмет договора и общие положения.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1.1. Исполнитель обязуется оказать Потребителю платные медицинские услуги, а Потребитель обязуется принять и оплатить их в соответствии с условиями настоящего Договора. 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1.2. Срок начала предоставления (оказания) конкретной услуги определяется датой и временем обращения Потребителя к Исполнителю. Сроки предоставления (оказания) конкретных услуг, проведения лечения определяются и конкретизируются по соглашению с Пациентом, исходя из периода, необходимого для выполнения предусмотренных регламентирующими медицинскую деятельность нормативными документами, профилактических, диагностических и лечебных мероприятий, общего соматического статуса пациента, его психоэмоционального состояния, остроты клинической ситуации, определяются индивидуально и указываются в Акте оказания услуг по договору на оказание платных медицинских услуг.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1.3. Подписанием настоящего Договора стороны подтверждают, что Исполнитель предоставил Потребителю, а Потребитель/Заказчик получил в полном объеме информацию, включающую в себя: сведения о лицензиях на осуществление медицинской деятельности и оказание медицинских услуг Исполнителем; о режиме работы, правилах внутреннего распорядка, о перечне платных медицинских услуг Исполнителя с указанием их стоимости, об условиях предоставления и получения этих услуг; о квалификации/сертификации специалистов-работников Исполнителя.</w:t>
      </w:r>
    </w:p>
    <w:p w:rsidR="007D36C7" w:rsidRDefault="00A1536E">
      <w:pPr>
        <w:pStyle w:val="Standard"/>
        <w:jc w:val="both"/>
        <w:rPr>
          <w:sz w:val="19"/>
          <w:szCs w:val="19"/>
          <w:lang w:val="ru-RU"/>
        </w:rPr>
      </w:pPr>
      <w:r w:rsidRPr="00994F42">
        <w:rPr>
          <w:sz w:val="18"/>
          <w:szCs w:val="18"/>
          <w:lang w:val="ru-RU"/>
        </w:rPr>
        <w:t xml:space="preserve">Заказчик/Потребитель подтверждает, что Исполнитель: ознакомил его с Правилами предоставления медицинскими организациями платных медицинских услуг; проинформировал его о возможности получения медицинских услуг бесплатно в объеме и на условиях, предусмотренных Программой государственных гарантий оказания гражданам РФ бесплатной медицинской помощи и Территориальной программой государственных гарантий оказания населению бесплатной медицинской помощи. Потребитель подтверждает, что он добровольно согласился на оказание ему медицинских услуг на платной основе. Потребитель подтверждает, что он проинформирован о том, что несоблюдение указаний (рекомендаций) Исполнителя, в том числе назначенного режима лечения могут снизить качество предоставляемых медицинских услуг, повлечь за собой невозможность ее завершения в срок и отрицательно сказаться на состоянии здоровья Потребителя. </w:t>
      </w:r>
      <w:r w:rsidRPr="00994F42">
        <w:rPr>
          <w:sz w:val="18"/>
          <w:szCs w:val="18"/>
          <w:lang w:val="ru-RU"/>
        </w:rPr>
        <w:tab/>
      </w:r>
      <w:r w:rsidRPr="00994F42">
        <w:rPr>
          <w:sz w:val="18"/>
          <w:szCs w:val="18"/>
          <w:lang w:val="ru-RU"/>
        </w:rPr>
        <w:tab/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  <w:t xml:space="preserve">         </w:t>
      </w:r>
      <w:r w:rsidR="00994F42">
        <w:rPr>
          <w:sz w:val="19"/>
          <w:szCs w:val="19"/>
          <w:lang w:val="ru-RU"/>
        </w:rPr>
        <w:tab/>
      </w:r>
      <w:r w:rsidR="00994F42">
        <w:rPr>
          <w:sz w:val="19"/>
          <w:szCs w:val="19"/>
          <w:lang w:val="ru-RU"/>
        </w:rPr>
        <w:tab/>
      </w:r>
      <w:r w:rsidR="00994F42">
        <w:rPr>
          <w:sz w:val="19"/>
          <w:szCs w:val="19"/>
          <w:lang w:val="ru-RU"/>
        </w:rPr>
        <w:tab/>
      </w:r>
      <w:r w:rsidR="00994F42">
        <w:rPr>
          <w:sz w:val="19"/>
          <w:szCs w:val="19"/>
          <w:lang w:val="ru-RU"/>
        </w:rPr>
        <w:tab/>
      </w:r>
      <w:r w:rsidR="00994F42">
        <w:rPr>
          <w:sz w:val="19"/>
          <w:szCs w:val="19"/>
          <w:lang w:val="ru-RU"/>
        </w:rPr>
        <w:tab/>
      </w:r>
      <w:r w:rsidR="00994F42">
        <w:rPr>
          <w:sz w:val="19"/>
          <w:szCs w:val="19"/>
          <w:lang w:val="ru-RU"/>
        </w:rPr>
        <w:tab/>
        <w:t xml:space="preserve">          </w:t>
      </w:r>
      <w:r>
        <w:rPr>
          <w:sz w:val="19"/>
          <w:szCs w:val="19"/>
          <w:lang w:val="ru-RU"/>
        </w:rPr>
        <w:t xml:space="preserve">   _____________________________/_____________________________</w:t>
      </w:r>
    </w:p>
    <w:p w:rsidR="007D36C7" w:rsidRPr="0035613B" w:rsidRDefault="00A1536E">
      <w:pPr>
        <w:pStyle w:val="Standard"/>
        <w:ind w:left="708" w:firstLine="708"/>
        <w:jc w:val="both"/>
        <w:rPr>
          <w:lang w:val="ru-RU"/>
        </w:rPr>
      </w:pPr>
      <w:r>
        <w:rPr>
          <w:sz w:val="19"/>
          <w:szCs w:val="19"/>
          <w:lang w:val="ru-RU"/>
        </w:rPr>
        <w:t xml:space="preserve">                                                          </w:t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</w:r>
      <w:r>
        <w:rPr>
          <w:sz w:val="19"/>
          <w:szCs w:val="19"/>
          <w:lang w:val="ru-RU"/>
        </w:rPr>
        <w:tab/>
        <w:t xml:space="preserve"> (</w:t>
      </w:r>
      <w:r>
        <w:rPr>
          <w:sz w:val="14"/>
          <w:szCs w:val="19"/>
          <w:lang w:val="ru-RU"/>
        </w:rPr>
        <w:t>ФИО/ подпись Потребителя)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2. Права и обязанности сторон.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2.1. Исполнитель обязуется: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2.1.1. Оказать Потребителю квалифицированную, качественную медицинскую помощь в соответствии со стандартами оказания медицинской помощи, действующими на территории РФ, действующим законодательством РФ.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2.1.2. Предупредить Потребителя/Заказчика,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2.2. Исполнитель имеет право: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2.2.1. Принимать участие в определении объемов исследований, манипуляций, оперативных вмешательств, необходимых для установления диагноза, обследования и оказания медицинской помощи, предусмотренной договором.</w:t>
      </w:r>
    </w:p>
    <w:p w:rsidR="007D36C7" w:rsidRPr="00994F42" w:rsidRDefault="00A1536E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2.2.2. Получать от Потребителя/Заказчика любую информацию, необходимую для выполнения своих обязательств по настоящему Договору. 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2.3. Потребитель/Заказчик обязуется: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2.3.1. Заботиться о своем здоровье, выполнять назначения, предписания, рекомендации врача, соблюдать требования, обеспечивающие качественное предоставление платных медицинских услуг, в том числе воздерживаться от действий, противопоказанных при употреблении </w:t>
      </w:r>
      <w:r w:rsidRPr="00994F42">
        <w:rPr>
          <w:sz w:val="18"/>
          <w:szCs w:val="18"/>
          <w:lang w:val="ru-RU"/>
        </w:rPr>
        <w:lastRenderedPageBreak/>
        <w:t>прописанных для лечения лекарственных средств, выполнять рекомендации по подготовке к сдаче анализов для качественного забора биологического материала, проведению исследований.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2.3.2. Сообщать Исполнителю необходимые для качественного предоставления платных медицинских услуг сведения, включая сведения о собственных жалобах, перенесенных заболеваниях, о возникших в следствие этого осложнениях, об обращениях за медицинской помощью, об известных аллергических реакциях на какие-либо лекарственные препараты, противопоказаниях и другую необходимую для проведения лечебного или диагностического процесса информацию.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2.3.3. Оплачивать стоимость предоставляемых платных медицинских услуг в размере, сроки и порядке, предусмотренных настоящим Договором.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2.4. Потребитель/Заказчик имеет право: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2.4.1. Получать имеющуюся информацию о состоянии своего здоровья, включая сведения о результатах обследования, наличии заболевания, его диагнозе, прогнозе, методах лечения, связанном с ними риске, возможных вариантах медицинского вмешательства, их последствиях, болезненных ощущениях и результатах проведенного лечения. 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2.4.2. На медицинское вмешательство с информированного добровольного согласия; на отказ от медицинского вмешательства; на сохранение в тайне информации о факте обращения за медицинской помощью, результатах исследования, о состоянии здоровья, диагнозе и иных сведений, полученных при обследовании и лечении; отказаться после заключения договора от получения медицинских услуг.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3. Стоимость и порядок оплаты.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3.1. Стоимость медицинских услуг согласно прейскуранту, утвержденному Исполнителем составляет ________________________________________________________________________________________рублей. 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3.2. Оплата медицинских услуг производится Потребителем/Заказчиком в полном объеме в порядке предварительной 100 % оплаты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Исполнителя. Исполнитель обязуется выдать Потребителю/Заказчику документ, подтверждающий произведение оплаты за предоставляемые медицинские услуги.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3.3. В случае невозможности оказания медицинской услуги по обстоятельствам, не зависящим от Сторон, Потребитель/Заказчик возмещает Исполнителю фактически понесенные им расходы.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4. Ответственность сторон.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4.1.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4.2. Исполнитель не несет ответственности перед Потребителем в случае: возникновения осложнений по причине неявки Потребителя для оказания платных медицинских услуг в указанный срок; развития аллергических реакций у Потребителя на определенные вещества, не отмечавшиеся ранее (не указанные Потребителем); за оказание медицинских услуг в неполном либо уменьшенном объеме, чем предусмотрено условиями Договора, в случае предоставления Потребителем неполной/недостоверной информации о своем здоровье; не достижения функционального или клинического эффекта в случае, если Потребитель был предупрежден при поступлении на лечение о том, что такой эффект в данном случае будет достигнут лишь после проведения полного курса лечения, который не был завершен по инициативе Потребителя/Заказчика; за наступление осложнений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вероятность, при условии оказания медицинской услуги в соответствии со всеми необходимыми требованиями; наступления осложнений, вызванных хроническими или инфекционными заболеваниями, вследствие сокрытия Потребителем информации о таковых.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4.3. Стороны обязуются не разглашать конфиденциальную информацию по настоящему Договору без письменного согласия другой стороны, за исключением случаев, предусмотренных законодательством. К конфиденциальной информации относятся сведения, составляющие врачебную тайну (информации о факте обращения за услугой, состоянии здоровья Потребителя, диагнозе его заболевания и иные сведения, полученные в результате обследования), а также сведения о форме и содержании настоящего Договора.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5. Прочие условия.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5.1. Получение Потребителем медицинской услуги по настоящему Договору подтверждается Актом </w:t>
      </w:r>
      <w:r w:rsidR="0035613B" w:rsidRPr="00994F42">
        <w:rPr>
          <w:sz w:val="18"/>
          <w:szCs w:val="18"/>
          <w:lang w:val="ru-RU"/>
        </w:rPr>
        <w:t xml:space="preserve">об </w:t>
      </w:r>
      <w:r w:rsidRPr="00994F42">
        <w:rPr>
          <w:sz w:val="18"/>
          <w:szCs w:val="18"/>
          <w:lang w:val="ru-RU"/>
        </w:rPr>
        <w:t>оказан</w:t>
      </w:r>
      <w:r w:rsidR="0035613B" w:rsidRPr="00994F42">
        <w:rPr>
          <w:sz w:val="18"/>
          <w:szCs w:val="18"/>
          <w:lang w:val="ru-RU"/>
        </w:rPr>
        <w:t>ных</w:t>
      </w:r>
      <w:r w:rsidRPr="00994F42">
        <w:rPr>
          <w:sz w:val="18"/>
          <w:szCs w:val="18"/>
          <w:lang w:val="ru-RU"/>
        </w:rPr>
        <w:t xml:space="preserve"> </w:t>
      </w:r>
      <w:r w:rsidR="0035613B" w:rsidRPr="00994F42">
        <w:rPr>
          <w:sz w:val="18"/>
          <w:szCs w:val="18"/>
          <w:lang w:val="ru-RU"/>
        </w:rPr>
        <w:t xml:space="preserve">медицинских </w:t>
      </w:r>
      <w:r w:rsidRPr="00994F42">
        <w:rPr>
          <w:sz w:val="18"/>
          <w:szCs w:val="18"/>
          <w:lang w:val="ru-RU"/>
        </w:rPr>
        <w:t>услуг</w:t>
      </w:r>
      <w:r w:rsidR="0035613B" w:rsidRPr="00994F42">
        <w:rPr>
          <w:sz w:val="18"/>
          <w:szCs w:val="18"/>
          <w:lang w:val="ru-RU"/>
        </w:rPr>
        <w:t>ах</w:t>
      </w:r>
      <w:r w:rsidRPr="00994F42">
        <w:rPr>
          <w:sz w:val="18"/>
          <w:szCs w:val="18"/>
          <w:lang w:val="ru-RU"/>
        </w:rPr>
        <w:t xml:space="preserve"> по договору на оказание платных медицинских услуг, а также копиями медицинских документов, оформляемых в соответствии с законодательством РФ.</w:t>
      </w:r>
      <w:r w:rsidR="0035613B" w:rsidRPr="00994F42">
        <w:rPr>
          <w:sz w:val="18"/>
          <w:szCs w:val="18"/>
          <w:lang w:val="ru-RU"/>
        </w:rPr>
        <w:t xml:space="preserve"> В случае не подписания Акта об оказании медицинских услуг Заказчиком/Потребителем в течение 7 (семи) календарных дней с момента его предоставления и отсутствия мотивированного отказа от подписания, Акт считается принятым Заказчиком/Потребителем. 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5.2. Стороны обязуются приложить все усилия для урегулирования возникающих разногласий по взаимному согласию. При возникновении споров по предложению Исполнителя может назначаться внутренняя экспертиза с привлечением штатных и внештатных сотрудников Исполнителя. В случае невозможности достижения согласия споры разрешаются в соответствии с действующим законодательством.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5.3. В случае отказа Потребителя после заключения договора от получения медицинских услуг договор расторгается. Исполнитель информирует Потребителя/Заказчика о расторжении договора по инициативе Потребителя, при этом Потребитель/Заказчик оплачивает Исполнителю фактически понесенные Исполнителем расходы, связанные и исполнением обязательств по договору.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 xml:space="preserve">5.4. Договор действует с момента подписания и до фактического исполнения обязательств Сторонами. </w:t>
      </w:r>
      <w:r w:rsidR="0035613B" w:rsidRPr="00994F42">
        <w:rPr>
          <w:sz w:val="18"/>
          <w:szCs w:val="18"/>
          <w:lang w:val="ru-RU"/>
        </w:rPr>
        <w:t xml:space="preserve">Стороны договорились, что использование факсимильных средств воспроизведения подписей, а также копия настоящего Договора имеют юридическую силу, до момента обмена оригиналом. </w:t>
      </w:r>
    </w:p>
    <w:p w:rsidR="007D36C7" w:rsidRPr="00994F42" w:rsidRDefault="00A1536E">
      <w:pPr>
        <w:pStyle w:val="Standard"/>
        <w:jc w:val="both"/>
        <w:rPr>
          <w:sz w:val="18"/>
          <w:szCs w:val="18"/>
          <w:lang w:val="ru-RU"/>
        </w:rPr>
      </w:pPr>
      <w:r w:rsidRPr="00994F42">
        <w:rPr>
          <w:sz w:val="18"/>
          <w:szCs w:val="18"/>
          <w:lang w:val="ru-RU"/>
        </w:rPr>
        <w:t>5.5. Настоящий Договор составлен в двух/трех экземплярах на русском языке. Все экземпляры идентичны и имеют одинаковую юридическую силу, у каждой из Сторон находится по одному экземпляру настоящего Договора.</w:t>
      </w:r>
    </w:p>
    <w:p w:rsidR="007D36C7" w:rsidRPr="00994F42" w:rsidRDefault="00A1536E">
      <w:pPr>
        <w:pStyle w:val="Standard"/>
        <w:jc w:val="center"/>
        <w:rPr>
          <w:b/>
          <w:sz w:val="18"/>
          <w:szCs w:val="18"/>
          <w:lang w:val="ru-RU"/>
        </w:rPr>
      </w:pPr>
      <w:r w:rsidRPr="00994F42">
        <w:rPr>
          <w:b/>
          <w:sz w:val="18"/>
          <w:szCs w:val="18"/>
          <w:lang w:val="ru-RU"/>
        </w:rPr>
        <w:t>6. Адреса и реквизиты сторон.</w:t>
      </w:r>
    </w:p>
    <w:tbl>
      <w:tblPr>
        <w:tblW w:w="11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6876"/>
      </w:tblGrid>
      <w:tr w:rsidR="007D36C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C7" w:rsidRDefault="00A1536E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Исполнитель</w:t>
            </w:r>
          </w:p>
          <w:p w:rsidR="007D36C7" w:rsidRDefault="00A1536E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ГБУЗ «ВОКБ № 1»</w:t>
            </w:r>
          </w:p>
          <w:p w:rsidR="007D36C7" w:rsidRDefault="00A1536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400081, Волгоградская область, город Волгоград, улица Ангарская, дом 13</w:t>
            </w:r>
          </w:p>
          <w:p w:rsidR="007D36C7" w:rsidRDefault="00A1536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Получатель Управление Федерального казначейства по Волгоградской области (ГБУЗ «ВОКБ № 1» л/с 20296Ш95790)</w:t>
            </w:r>
          </w:p>
          <w:p w:rsidR="007D36C7" w:rsidRDefault="00A1536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3443901306  КПП 344301001</w:t>
            </w:r>
          </w:p>
          <w:p w:rsidR="007D36C7" w:rsidRDefault="00A1536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ОГРН 1023402969061</w:t>
            </w:r>
          </w:p>
          <w:p w:rsidR="007D36C7" w:rsidRDefault="00A1536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р/счет № 40601810700001000002 в Отделении Волгоград</w:t>
            </w:r>
          </w:p>
          <w:p w:rsidR="007D36C7" w:rsidRDefault="00A1536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 041806001</w:t>
            </w:r>
          </w:p>
          <w:p w:rsidR="007D36C7" w:rsidRDefault="007D36C7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  <w:p w:rsidR="007D36C7" w:rsidRDefault="007D36C7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</w:p>
          <w:p w:rsidR="007D36C7" w:rsidRDefault="00A1536E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Главный врач                               Н.Э. Кушнирук</w:t>
            </w:r>
          </w:p>
          <w:p w:rsidR="007D36C7" w:rsidRDefault="007D36C7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C7" w:rsidRDefault="00A1536E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Потребитель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(ФИО)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__________________________________________________________________________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__________________________________________________________________________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(адрес, контактный телефон)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_____________________________________/____________________________________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(ФИО, подпись)</w:t>
            </w:r>
          </w:p>
          <w:p w:rsidR="007D36C7" w:rsidRDefault="007D36C7">
            <w:pPr>
              <w:pStyle w:val="Standard"/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Заказчик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(ФИО)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__________________________________________________________________________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__________________________________________________________________________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(адрес, контактный телефон)</w:t>
            </w:r>
          </w:p>
          <w:p w:rsidR="007D36C7" w:rsidRDefault="00A1536E">
            <w:pPr>
              <w:pStyle w:val="Standard"/>
              <w:spacing w:line="21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_____________________________________/____________________________________</w:t>
            </w:r>
          </w:p>
          <w:p w:rsidR="007D36C7" w:rsidRDefault="00A1536E">
            <w:pPr>
              <w:pStyle w:val="Standard"/>
              <w:spacing w:line="216" w:lineRule="auto"/>
              <w:jc w:val="center"/>
            </w:pPr>
            <w:r>
              <w:rPr>
                <w:sz w:val="18"/>
                <w:szCs w:val="18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ФИО, подпись)</w:t>
            </w:r>
          </w:p>
          <w:p w:rsidR="007D36C7" w:rsidRDefault="007D36C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D36C7" w:rsidRDefault="007D36C7">
      <w:pPr>
        <w:pStyle w:val="Standard"/>
        <w:jc w:val="both"/>
        <w:rPr>
          <w:sz w:val="20"/>
          <w:szCs w:val="20"/>
          <w:lang w:val="ru-RU"/>
        </w:rPr>
      </w:pPr>
    </w:p>
    <w:sectPr w:rsidR="007D36C7" w:rsidSect="00772CEB">
      <w:pgSz w:w="11905" w:h="16837"/>
      <w:pgMar w:top="390" w:right="281" w:bottom="427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FD" w:rsidRDefault="009436FD">
      <w:r>
        <w:separator/>
      </w:r>
    </w:p>
  </w:endnote>
  <w:endnote w:type="continuationSeparator" w:id="0">
    <w:p w:rsidR="009436FD" w:rsidRDefault="0094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FD" w:rsidRDefault="009436FD">
      <w:r>
        <w:separator/>
      </w:r>
    </w:p>
  </w:footnote>
  <w:footnote w:type="continuationSeparator" w:id="0">
    <w:p w:rsidR="009436FD" w:rsidRDefault="0094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7"/>
    <w:rsid w:val="0004195E"/>
    <w:rsid w:val="0035613B"/>
    <w:rsid w:val="003D6D1A"/>
    <w:rsid w:val="005E1DA7"/>
    <w:rsid w:val="00772CEB"/>
    <w:rsid w:val="007D36C7"/>
    <w:rsid w:val="008534A5"/>
    <w:rsid w:val="00932A90"/>
    <w:rsid w:val="009436FD"/>
    <w:rsid w:val="00994F42"/>
    <w:rsid w:val="00A05224"/>
    <w:rsid w:val="00A1536E"/>
    <w:rsid w:val="00AB01F4"/>
    <w:rsid w:val="00C067E6"/>
    <w:rsid w:val="00F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3BFD-40C1-493D-86A3-0A57A6F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CE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2CEB"/>
    <w:pPr>
      <w:suppressAutoHyphens/>
    </w:pPr>
  </w:style>
  <w:style w:type="paragraph" w:customStyle="1" w:styleId="TableContents">
    <w:name w:val="Table Contents"/>
    <w:basedOn w:val="Standard"/>
    <w:rsid w:val="00772CEB"/>
    <w:pPr>
      <w:suppressLineNumbers/>
    </w:pPr>
  </w:style>
  <w:style w:type="paragraph" w:styleId="a3">
    <w:name w:val="Balloon Text"/>
    <w:basedOn w:val="a"/>
    <w:rsid w:val="00772C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772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09C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Adm-urist</dc:creator>
  <cp:lastModifiedBy>Платные услуги</cp:lastModifiedBy>
  <cp:revision>2</cp:revision>
  <cp:lastPrinted>2018-05-23T07:43:00Z</cp:lastPrinted>
  <dcterms:created xsi:type="dcterms:W3CDTF">2018-08-01T13:27:00Z</dcterms:created>
  <dcterms:modified xsi:type="dcterms:W3CDTF">2018-08-01T13:27:00Z</dcterms:modified>
</cp:coreProperties>
</file>